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83C5F" w14:textId="61F0FBA4" w:rsidR="00084C6B" w:rsidRPr="00DB7C2D" w:rsidRDefault="00792506" w:rsidP="0079250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B7C2D">
        <w:rPr>
          <w:rFonts w:ascii="Arial" w:hAnsi="Arial" w:cs="Arial"/>
          <w:b/>
          <w:bCs/>
          <w:sz w:val="36"/>
          <w:szCs w:val="36"/>
        </w:rPr>
        <w:t>2023 Emerging Leaders Schedule</w:t>
      </w:r>
    </w:p>
    <w:p w14:paraId="74F2A3E8" w14:textId="31B71D77" w:rsidR="00792506" w:rsidRDefault="00792506"/>
    <w:p w14:paraId="0FFBC03B" w14:textId="785EB891" w:rsidR="00E83946" w:rsidRPr="00DB7C2D" w:rsidRDefault="00A0382F" w:rsidP="00646DCA">
      <w:pPr>
        <w:pStyle w:val="NormalWeb"/>
        <w:numPr>
          <w:ilvl w:val="0"/>
          <w:numId w:val="3"/>
        </w:numPr>
        <w:rPr>
          <w:rFonts w:ascii="Arial" w:hAnsi="Arial" w:cs="Arial"/>
          <w:b/>
          <w:bCs/>
          <w:color w:val="403F42"/>
          <w:sz w:val="24"/>
          <w:szCs w:val="24"/>
        </w:rPr>
      </w:pPr>
      <w:r w:rsidRPr="00DB7C2D">
        <w:rPr>
          <w:rFonts w:ascii="Arial" w:hAnsi="Arial" w:cs="Arial"/>
          <w:b/>
          <w:bCs/>
          <w:color w:val="403F42"/>
          <w:sz w:val="24"/>
          <w:szCs w:val="24"/>
          <w:u w:val="single"/>
        </w:rPr>
        <w:t>Lun</w:t>
      </w:r>
      <w:r w:rsidR="00E83946" w:rsidRPr="00DB7C2D">
        <w:rPr>
          <w:rFonts w:ascii="Arial" w:hAnsi="Arial" w:cs="Arial"/>
          <w:b/>
          <w:bCs/>
          <w:color w:val="403F42"/>
          <w:sz w:val="24"/>
          <w:szCs w:val="24"/>
          <w:u w:val="single"/>
        </w:rPr>
        <w:t>ch &amp; Learn Schedule (all sessions run 12-1pm CT</w:t>
      </w:r>
      <w:r w:rsidR="00E83946" w:rsidRPr="00DB7C2D">
        <w:rPr>
          <w:rFonts w:ascii="Arial" w:hAnsi="Arial" w:cs="Arial"/>
          <w:b/>
          <w:bCs/>
          <w:color w:val="403F42"/>
          <w:sz w:val="24"/>
          <w:szCs w:val="24"/>
        </w:rPr>
        <w:t>):</w:t>
      </w:r>
    </w:p>
    <w:p w14:paraId="5AC75F25" w14:textId="17B387CB" w:rsidR="001822DD" w:rsidRDefault="00E83946" w:rsidP="001822D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20"/>
          <w:szCs w:val="20"/>
        </w:rPr>
      </w:pPr>
      <w:r w:rsidRPr="00DB7C2D">
        <w:rPr>
          <w:rFonts w:ascii="Arial" w:hAnsi="Arial" w:cs="Arial"/>
          <w:b/>
          <w:bCs/>
          <w:color w:val="403F42"/>
          <w:sz w:val="20"/>
          <w:szCs w:val="20"/>
        </w:rPr>
        <w:t>May 26</w:t>
      </w:r>
      <w:r w:rsidRPr="00DB7C2D">
        <w:rPr>
          <w:rFonts w:ascii="Arial" w:hAnsi="Arial" w:cs="Arial"/>
          <w:color w:val="403F42"/>
          <w:sz w:val="20"/>
          <w:szCs w:val="20"/>
        </w:rPr>
        <w:t xml:space="preserve"> - No session planned (due to </w:t>
      </w:r>
      <w:r w:rsidR="009062D4">
        <w:rPr>
          <w:rFonts w:ascii="Arial" w:hAnsi="Arial" w:cs="Arial"/>
          <w:color w:val="403F42"/>
          <w:sz w:val="20"/>
          <w:szCs w:val="20"/>
        </w:rPr>
        <w:t>the Memorial Day holiday</w:t>
      </w:r>
      <w:r w:rsidRPr="00DB7C2D">
        <w:rPr>
          <w:rFonts w:ascii="Arial" w:hAnsi="Arial" w:cs="Arial"/>
          <w:color w:val="403F42"/>
          <w:sz w:val="20"/>
          <w:szCs w:val="20"/>
        </w:rPr>
        <w:t>)</w:t>
      </w:r>
    </w:p>
    <w:p w14:paraId="4FAD0052" w14:textId="35506833" w:rsidR="001822DD" w:rsidRPr="001822DD" w:rsidRDefault="00E83946" w:rsidP="001822DD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20"/>
          <w:szCs w:val="20"/>
        </w:rPr>
      </w:pPr>
      <w:r w:rsidRPr="001822DD">
        <w:rPr>
          <w:rFonts w:ascii="Arial" w:hAnsi="Arial" w:cs="Arial"/>
          <w:b/>
          <w:bCs/>
          <w:color w:val="403F42"/>
          <w:sz w:val="20"/>
          <w:szCs w:val="20"/>
        </w:rPr>
        <w:t>June 16</w:t>
      </w:r>
      <w:r w:rsidRPr="001822DD">
        <w:rPr>
          <w:rFonts w:ascii="Arial" w:hAnsi="Arial" w:cs="Arial"/>
          <w:color w:val="403F42"/>
          <w:sz w:val="20"/>
          <w:szCs w:val="20"/>
        </w:rPr>
        <w:t xml:space="preserve"> - </w:t>
      </w:r>
      <w:r w:rsidR="001822DD">
        <w:t xml:space="preserve">Melanie </w:t>
      </w:r>
      <w:r w:rsidR="001822DD" w:rsidRPr="00015416">
        <w:t>Sheckels</w:t>
      </w:r>
      <w:r w:rsidR="001822DD">
        <w:t xml:space="preserve">, RN, </w:t>
      </w:r>
      <w:hyperlink r:id="rId5" w:history="1">
        <w:r w:rsidR="001822DD" w:rsidRPr="00B973E9">
          <w:rPr>
            <w:rStyle w:val="Hyperlink"/>
          </w:rPr>
          <w:t>Threshold Doula,</w:t>
        </w:r>
      </w:hyperlink>
      <w:r w:rsidR="001822DD">
        <w:t xml:space="preserve"> will join us to share how to support the dying and their families, educating and building community around death and grief.</w:t>
      </w:r>
    </w:p>
    <w:p w14:paraId="31818B51" w14:textId="3AF21E16" w:rsidR="00DB7C2D" w:rsidRPr="001822DD" w:rsidRDefault="00A0382F" w:rsidP="009C572E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20"/>
          <w:szCs w:val="20"/>
        </w:rPr>
      </w:pPr>
      <w:r w:rsidRPr="001822DD">
        <w:rPr>
          <w:rFonts w:ascii="Arial" w:hAnsi="Arial" w:cs="Arial"/>
          <w:b/>
          <w:bCs/>
          <w:color w:val="403F42"/>
          <w:sz w:val="20"/>
          <w:szCs w:val="20"/>
        </w:rPr>
        <w:t xml:space="preserve">July 28 – </w:t>
      </w:r>
      <w:r w:rsidR="00DB7C2D" w:rsidRPr="001822DD">
        <w:rPr>
          <w:rFonts w:ascii="Arial" w:hAnsi="Arial" w:cs="Arial"/>
          <w:color w:val="403F42"/>
          <w:sz w:val="20"/>
          <w:szCs w:val="20"/>
        </w:rPr>
        <w:t xml:space="preserve">Session development in-progress </w:t>
      </w:r>
    </w:p>
    <w:p w14:paraId="73AA8D0A" w14:textId="3576C647" w:rsidR="00A0382F" w:rsidRPr="00DB7C2D" w:rsidRDefault="00A0382F" w:rsidP="007E2FB5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20"/>
          <w:szCs w:val="20"/>
        </w:rPr>
      </w:pPr>
      <w:r w:rsidRPr="00DB7C2D">
        <w:rPr>
          <w:rFonts w:ascii="Arial" w:hAnsi="Arial" w:cs="Arial"/>
          <w:b/>
          <w:bCs/>
          <w:color w:val="403F42"/>
          <w:sz w:val="20"/>
          <w:szCs w:val="20"/>
        </w:rPr>
        <w:t xml:space="preserve">August 25 </w:t>
      </w:r>
      <w:r w:rsidRPr="00DB7C2D">
        <w:rPr>
          <w:rFonts w:ascii="Arial" w:hAnsi="Arial" w:cs="Arial"/>
          <w:color w:val="403F42"/>
          <w:sz w:val="20"/>
          <w:szCs w:val="20"/>
        </w:rPr>
        <w:t>– Our guest speaker, Nadia Geigler, CEO of The Admiral at the Lake</w:t>
      </w:r>
      <w:r w:rsidR="00AB3B0C">
        <w:rPr>
          <w:rFonts w:ascii="Arial" w:hAnsi="Arial" w:cs="Arial"/>
          <w:color w:val="403F42"/>
          <w:sz w:val="20"/>
          <w:szCs w:val="20"/>
        </w:rPr>
        <w:t>,</w:t>
      </w:r>
      <w:r w:rsidRPr="00DB7C2D">
        <w:rPr>
          <w:rFonts w:ascii="Arial" w:hAnsi="Arial" w:cs="Arial"/>
          <w:color w:val="403F42"/>
          <w:sz w:val="20"/>
          <w:szCs w:val="20"/>
        </w:rPr>
        <w:t xml:space="preserve"> will speak on, ‘Emotional Intelligence</w:t>
      </w:r>
      <w:r w:rsidR="006F5A75">
        <w:rPr>
          <w:rFonts w:ascii="Arial" w:hAnsi="Arial" w:cs="Arial"/>
          <w:color w:val="403F42"/>
          <w:sz w:val="20"/>
          <w:szCs w:val="20"/>
        </w:rPr>
        <w:t>’.</w:t>
      </w:r>
    </w:p>
    <w:p w14:paraId="70F1BFBA" w14:textId="77813FC3" w:rsidR="00A0382F" w:rsidRPr="00DB7C2D" w:rsidRDefault="00A0382F" w:rsidP="00A0382F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b/>
          <w:bCs/>
          <w:color w:val="403F42"/>
          <w:sz w:val="20"/>
          <w:szCs w:val="20"/>
        </w:rPr>
      </w:pPr>
      <w:r w:rsidRPr="00DB7C2D">
        <w:rPr>
          <w:rFonts w:ascii="Arial" w:hAnsi="Arial" w:cs="Arial"/>
          <w:b/>
          <w:bCs/>
          <w:color w:val="403F42"/>
          <w:sz w:val="20"/>
          <w:szCs w:val="20"/>
        </w:rPr>
        <w:t xml:space="preserve">September 29 </w:t>
      </w:r>
      <w:r w:rsidR="00CA609E" w:rsidRPr="00DB7C2D">
        <w:rPr>
          <w:rFonts w:ascii="Arial" w:hAnsi="Arial" w:cs="Arial"/>
          <w:b/>
          <w:bCs/>
          <w:color w:val="403F42"/>
          <w:sz w:val="20"/>
          <w:szCs w:val="20"/>
        </w:rPr>
        <w:t>–</w:t>
      </w:r>
      <w:r w:rsidRPr="00DB7C2D">
        <w:rPr>
          <w:rFonts w:ascii="Arial" w:hAnsi="Arial" w:cs="Arial"/>
          <w:b/>
          <w:bCs/>
          <w:color w:val="403F42"/>
          <w:sz w:val="20"/>
          <w:szCs w:val="20"/>
        </w:rPr>
        <w:t xml:space="preserve"> </w:t>
      </w:r>
      <w:r w:rsidR="00DB7C2D" w:rsidRPr="00DB7C2D">
        <w:rPr>
          <w:rFonts w:ascii="Arial" w:hAnsi="Arial" w:cs="Arial"/>
          <w:color w:val="403F42"/>
          <w:sz w:val="20"/>
          <w:szCs w:val="20"/>
        </w:rPr>
        <w:t>Session development in-process</w:t>
      </w:r>
    </w:p>
    <w:p w14:paraId="46E7402B" w14:textId="316A0819" w:rsidR="00E83946" w:rsidRPr="00DB7C2D" w:rsidRDefault="00E83946" w:rsidP="00A0382F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ind w:left="720" w:hanging="360"/>
        <w:rPr>
          <w:rFonts w:ascii="Arial" w:hAnsi="Arial" w:cs="Arial"/>
          <w:color w:val="403F42"/>
          <w:sz w:val="20"/>
          <w:szCs w:val="20"/>
        </w:rPr>
      </w:pPr>
      <w:r w:rsidRPr="00DB7C2D">
        <w:rPr>
          <w:rFonts w:ascii="Arial" w:hAnsi="Arial" w:cs="Arial"/>
          <w:b/>
          <w:bCs/>
          <w:color w:val="403F42"/>
          <w:sz w:val="20"/>
          <w:szCs w:val="20"/>
        </w:rPr>
        <w:t>October</w:t>
      </w:r>
      <w:r w:rsidRPr="00DB7C2D">
        <w:rPr>
          <w:rFonts w:ascii="Arial" w:hAnsi="Arial" w:cs="Arial"/>
          <w:color w:val="403F42"/>
          <w:sz w:val="20"/>
          <w:szCs w:val="20"/>
        </w:rPr>
        <w:t xml:space="preserve"> </w:t>
      </w:r>
      <w:r w:rsidR="00A0382F" w:rsidRPr="00DB7C2D">
        <w:rPr>
          <w:rFonts w:ascii="Arial" w:hAnsi="Arial" w:cs="Arial"/>
          <w:color w:val="403F42"/>
          <w:sz w:val="20"/>
          <w:szCs w:val="20"/>
        </w:rPr>
        <w:t>–</w:t>
      </w:r>
      <w:r w:rsidRPr="00DB7C2D">
        <w:rPr>
          <w:rFonts w:ascii="Arial" w:hAnsi="Arial" w:cs="Arial"/>
          <w:color w:val="403F42"/>
          <w:sz w:val="20"/>
          <w:szCs w:val="20"/>
        </w:rPr>
        <w:t xml:space="preserve"> </w:t>
      </w:r>
      <w:r w:rsidR="00DB7C2D" w:rsidRPr="00DB7C2D">
        <w:rPr>
          <w:rFonts w:ascii="Arial" w:hAnsi="Arial" w:cs="Arial"/>
          <w:color w:val="403F42"/>
          <w:sz w:val="20"/>
          <w:szCs w:val="20"/>
        </w:rPr>
        <w:t>Session development in-process</w:t>
      </w:r>
    </w:p>
    <w:p w14:paraId="26F991E4" w14:textId="4F5E9006" w:rsidR="00F8546C" w:rsidRPr="00DB7C2D" w:rsidRDefault="00F8546C" w:rsidP="00F8546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bCs/>
          <w:color w:val="403F42"/>
          <w:sz w:val="20"/>
          <w:szCs w:val="20"/>
        </w:rPr>
      </w:pPr>
    </w:p>
    <w:p w14:paraId="79C818DB" w14:textId="16A2F4CD" w:rsidR="00F8546C" w:rsidRPr="00DB7C2D" w:rsidRDefault="00F8546C" w:rsidP="00F8546C">
      <w:p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403F42"/>
          <w:sz w:val="20"/>
          <w:szCs w:val="20"/>
        </w:rPr>
      </w:pPr>
      <w:r w:rsidRPr="00DB7C2D">
        <w:rPr>
          <w:rFonts w:ascii="Arial" w:hAnsi="Arial" w:cs="Arial"/>
          <w:b/>
          <w:bCs/>
          <w:color w:val="403F42"/>
          <w:sz w:val="20"/>
          <w:szCs w:val="20"/>
          <w:highlight w:val="yellow"/>
        </w:rPr>
        <w:t xml:space="preserve">If you have an idea for a session topic or would like to be a session speaker, please contact </w:t>
      </w:r>
      <w:hyperlink r:id="rId6" w:history="1">
        <w:r w:rsidRPr="00DB7C2D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Sloane Grubb</w:t>
        </w:r>
      </w:hyperlink>
      <w:r w:rsidRPr="00DB7C2D">
        <w:rPr>
          <w:rFonts w:ascii="Arial" w:hAnsi="Arial" w:cs="Arial"/>
          <w:b/>
          <w:bCs/>
          <w:color w:val="403F42"/>
          <w:sz w:val="20"/>
          <w:szCs w:val="20"/>
          <w:highlight w:val="yellow"/>
        </w:rPr>
        <w:t xml:space="preserve"> with your proposal for consideration.</w:t>
      </w:r>
      <w:r w:rsidRPr="00DB7C2D">
        <w:rPr>
          <w:rFonts w:ascii="Arial" w:hAnsi="Arial" w:cs="Arial"/>
          <w:b/>
          <w:bCs/>
          <w:color w:val="403F42"/>
          <w:sz w:val="20"/>
          <w:szCs w:val="20"/>
        </w:rPr>
        <w:t xml:space="preserve"> </w:t>
      </w:r>
    </w:p>
    <w:p w14:paraId="58F21F0B" w14:textId="5B9DC768" w:rsidR="00E83946" w:rsidRDefault="00E83946"/>
    <w:sectPr w:rsidR="00E83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8F6F2A4"/>
    <w:lvl w:ilvl="0">
      <w:numFmt w:val="bullet"/>
      <w:lvlText w:val="*"/>
      <w:lvlJc w:val="left"/>
    </w:lvl>
  </w:abstractNum>
  <w:abstractNum w:abstractNumId="1" w15:restartNumberingAfterBreak="0">
    <w:nsid w:val="020B2077"/>
    <w:multiLevelType w:val="hybridMultilevel"/>
    <w:tmpl w:val="6ACC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95CF0"/>
    <w:multiLevelType w:val="hybridMultilevel"/>
    <w:tmpl w:val="B2AA9B10"/>
    <w:lvl w:ilvl="0" w:tplc="894A6568">
      <w:start w:val="2023"/>
      <w:numFmt w:val="decimal"/>
      <w:lvlText w:val="%1"/>
      <w:lvlJc w:val="left"/>
      <w:pPr>
        <w:ind w:left="760" w:hanging="40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97519">
    <w:abstractNumId w:val="1"/>
  </w:num>
  <w:num w:numId="2" w16cid:durableId="100528024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 w16cid:durableId="136139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506"/>
    <w:rsid w:val="00084C6B"/>
    <w:rsid w:val="001822DD"/>
    <w:rsid w:val="003714E6"/>
    <w:rsid w:val="003E5E2A"/>
    <w:rsid w:val="004212C9"/>
    <w:rsid w:val="00510BFA"/>
    <w:rsid w:val="005C3865"/>
    <w:rsid w:val="00646DCA"/>
    <w:rsid w:val="006F5A75"/>
    <w:rsid w:val="00792506"/>
    <w:rsid w:val="009062D4"/>
    <w:rsid w:val="009C196D"/>
    <w:rsid w:val="00A0382F"/>
    <w:rsid w:val="00A91385"/>
    <w:rsid w:val="00AB3B0C"/>
    <w:rsid w:val="00AE065D"/>
    <w:rsid w:val="00B27372"/>
    <w:rsid w:val="00B52489"/>
    <w:rsid w:val="00C76EC7"/>
    <w:rsid w:val="00CA609E"/>
    <w:rsid w:val="00DB7C2D"/>
    <w:rsid w:val="00E83946"/>
    <w:rsid w:val="00F8546C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221D8"/>
  <w15:chartTrackingRefBased/>
  <w15:docId w15:val="{33567654-6CB4-4E30-8EAC-732A4EA7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506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39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94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F41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41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6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ubb@leadingageil.org?subject=Yes!%20I%20would%20like%20to%20be%20a%20Lunch%20&amp;%20Learn%20Session%20Presenter" TargetMode="External"/><Relationship Id="rId5" Type="http://schemas.openxmlformats.org/officeDocument/2006/relationships/hyperlink" Target="https://www.thresholddoul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Sloane Grubb</dc:creator>
  <cp:keywords/>
  <dc:description/>
  <cp:lastModifiedBy>Sloane Grubb</cp:lastModifiedBy>
  <cp:revision>4</cp:revision>
  <dcterms:created xsi:type="dcterms:W3CDTF">2023-05-03T14:50:00Z</dcterms:created>
  <dcterms:modified xsi:type="dcterms:W3CDTF">2023-05-03T14:50:00Z</dcterms:modified>
</cp:coreProperties>
</file>